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03" w:rsidRPr="00B15DF1" w:rsidRDefault="006D4A11">
      <w:pPr>
        <w:rPr>
          <w:b/>
        </w:rPr>
      </w:pPr>
      <w:bookmarkStart w:id="0" w:name="_GoBack"/>
      <w:bookmarkEnd w:id="0"/>
      <w:r>
        <w:rPr>
          <w:b/>
        </w:rPr>
        <w:t xml:space="preserve">TÉMATICKÉ </w:t>
      </w:r>
      <w:r w:rsidRPr="006D4A11">
        <w:rPr>
          <w:b/>
        </w:rPr>
        <w:t xml:space="preserve">ZAMĚŘENÍ BAKALÁŘSKÝCH A DIPLOMNÍCH SEMINÁŘŮ </w:t>
      </w:r>
    </w:p>
    <w:tbl>
      <w:tblPr>
        <w:tblStyle w:val="Mkatabulky"/>
        <w:tblpPr w:leftFromText="142" w:rightFromText="142" w:vertAnchor="text" w:horzAnchor="margin" w:tblpY="102"/>
        <w:tblOverlap w:val="never"/>
        <w:tblW w:w="9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0"/>
        <w:gridCol w:w="1573"/>
      </w:tblGrid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0F1085" w:rsidRDefault="006D4A11" w:rsidP="006D4A11">
            <w:pPr>
              <w:rPr>
                <w:b/>
              </w:rPr>
            </w:pPr>
          </w:p>
        </w:tc>
        <w:tc>
          <w:tcPr>
            <w:tcW w:w="1573" w:type="dxa"/>
            <w:tcBorders>
              <w:left w:val="single" w:sz="2" w:space="0" w:color="auto"/>
            </w:tcBorders>
          </w:tcPr>
          <w:p w:rsidR="006D4A11" w:rsidRPr="000F1085" w:rsidRDefault="006D4A11" w:rsidP="006D4A11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2B1392" w:rsidRDefault="006D4A11" w:rsidP="006D4A11">
            <w:r w:rsidRPr="00B328CD">
              <w:t>Stát a společnost raného a vrcholného středověku latinského Západu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Drška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12" w:space="0" w:color="auto"/>
              <w:right w:val="single" w:sz="2" w:space="0" w:color="auto"/>
            </w:tcBorders>
          </w:tcPr>
          <w:p w:rsidR="006D4A11" w:rsidRDefault="006D4A11" w:rsidP="006D4A11">
            <w:r w:rsidRPr="00F13015">
              <w:t>Vybrané kapitoly z církevních dějin</w:t>
            </w:r>
          </w:p>
        </w:tc>
        <w:tc>
          <w:tcPr>
            <w:tcW w:w="157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D4A11" w:rsidRDefault="006D4A11" w:rsidP="006D4A11">
            <w:r>
              <w:t>Suchánek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 w:rsidRPr="00F13015">
              <w:t>Střední a východní Evropa v raném středověku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Picková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right w:val="single" w:sz="2" w:space="0" w:color="auto"/>
            </w:tcBorders>
          </w:tcPr>
          <w:p w:rsidR="006D4A11" w:rsidRPr="00F13015" w:rsidRDefault="006D4A11" w:rsidP="006D4A11">
            <w:r>
              <w:t>Východní a jihovýchodní Evropa ve středověku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12" w:space="0" w:color="auto"/>
              <w:right w:val="single" w:sz="2" w:space="0" w:color="auto"/>
            </w:tcBorders>
          </w:tcPr>
          <w:p w:rsidR="006D4A11" w:rsidRDefault="006D4A11" w:rsidP="006D4A11">
            <w:r w:rsidRPr="00F13015">
              <w:t>Dějiny střední a východní Evropy v 16.</w:t>
            </w:r>
            <w:r>
              <w:t xml:space="preserve"> </w:t>
            </w:r>
            <w:r w:rsidRPr="00F13015">
              <w:t>-</w:t>
            </w:r>
            <w:r>
              <w:t xml:space="preserve"> </w:t>
            </w:r>
            <w:r w:rsidRPr="00F13015">
              <w:t>20. století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Stellner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Horčička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A11" w:rsidRPr="00F13015" w:rsidRDefault="006D4A11" w:rsidP="006D4A11">
            <w:r w:rsidRPr="00F13015">
              <w:t>Integrační proces v západní Evropě ve 20. století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A11" w:rsidRPr="00F13015" w:rsidRDefault="006D4A11" w:rsidP="006D4A11">
            <w:r w:rsidRPr="00F13015">
              <w:t>Seminář lichtenštejnských studií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>
              <w:rPr>
                <w:color w:val="000000"/>
              </w:rPr>
              <w:t>Šlechta rakouské monarchie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Županič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A11" w:rsidRPr="00F13015" w:rsidRDefault="006D4A11" w:rsidP="006D4A11">
            <w:r w:rsidRPr="00F13015">
              <w:t>Seminář lichtenštejnských studií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A11" w:rsidRPr="00F13015" w:rsidRDefault="006D4A11" w:rsidP="006D4A11">
            <w:r>
              <w:t>Dvory a aliance, státy a politici: střední a východní Evropa v letech 1550–1918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Valkoun</w:t>
            </w:r>
          </w:p>
        </w:tc>
      </w:tr>
      <w:tr w:rsidR="00EA3073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EA3073" w:rsidRPr="00D7755E" w:rsidRDefault="00EA3073" w:rsidP="006D4A11">
            <w:r>
              <w:t>Imperiální a koloniální politika Velké Británie a Francie a jejich velmocenské zájmy v 16. – 20. století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EA3073" w:rsidRDefault="00EA3073" w:rsidP="006D4A11"/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top w:val="single" w:sz="2" w:space="0" w:color="auto"/>
              <w:right w:val="single" w:sz="2" w:space="0" w:color="auto"/>
            </w:tcBorders>
          </w:tcPr>
          <w:p w:rsidR="006D4A11" w:rsidRPr="00D7755E" w:rsidRDefault="00EA3073" w:rsidP="00EA3073">
            <w:r>
              <w:t xml:space="preserve">Dějiny anglofonních zemí 16. – 20. století 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807"/>
          <w:tblHeader/>
        </w:trPr>
        <w:tc>
          <w:tcPr>
            <w:tcW w:w="8190" w:type="dxa"/>
            <w:tcBorders>
              <w:bottom w:val="single" w:sz="12" w:space="0" w:color="auto"/>
              <w:right w:val="single" w:sz="2" w:space="0" w:color="auto"/>
            </w:tcBorders>
          </w:tcPr>
          <w:p w:rsidR="006D4A11" w:rsidRDefault="006D4A11" w:rsidP="006D4A11">
            <w:r>
              <w:t>Středověká právní kultura raného a vrcholného středověku. Problematika lenních vztahů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 xml:space="preserve">Zelenka 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 w:rsidRPr="00D7755E">
              <w:t>Evropa ve 20. století: Politika a společnost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Vojtěchovský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right w:val="single" w:sz="2" w:space="0" w:color="auto"/>
            </w:tcBorders>
          </w:tcPr>
          <w:p w:rsidR="006D4A11" w:rsidRPr="00D7755E" w:rsidRDefault="006D4A11" w:rsidP="006D4A11">
            <w:r w:rsidRPr="00306DFF">
              <w:t>Komunistická hnutí, strany a režimy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Default="006D4A11" w:rsidP="006D4A11">
            <w:r>
              <w:t>Nejnovější světové dějiny se zaměřením na historii studené války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Koura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D141A5" w:rsidRDefault="006D4A11" w:rsidP="006D4A11">
            <w:r w:rsidRPr="00D141A5">
              <w:t>Identita a společnost v moderních dějinách Evropy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Ira</w:t>
            </w:r>
          </w:p>
        </w:tc>
      </w:tr>
      <w:tr w:rsidR="006D4A11" w:rsidTr="006D4A11">
        <w:trPr>
          <w:cantSplit/>
          <w:trHeight w:val="829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D141A5" w:rsidRDefault="006D4A11" w:rsidP="006D4A11">
            <w:r>
              <w:t xml:space="preserve">Poválečné dějiny západní Evropy, nová levice, studentská hnutí, politické násilí, post koloniální dějiny 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Pešta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Default="006D4A11" w:rsidP="006D4A11">
            <w:r>
              <w:t>Globální a enviromentální dějiny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Janáč</w:t>
            </w:r>
          </w:p>
        </w:tc>
      </w:tr>
      <w:tr w:rsidR="006D4A11" w:rsidTr="006D4A11">
        <w:trPr>
          <w:cantSplit/>
          <w:trHeight w:val="829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Default="006D4A11" w:rsidP="006D4A11">
            <w:r>
              <w:t>Komparativní dějiny evropského postsocialismu, populární kultura a subkultury, migrace a etnická hnutí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Daniel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DF50F8" w:rsidRDefault="006D4A11" w:rsidP="006D4A11">
            <w:r w:rsidRPr="00DF50F8">
              <w:t>Francouzské dějiny v 18. a 19. století</w:t>
            </w:r>
            <w:r>
              <w:t xml:space="preserve">. 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Hennlichová</w:t>
            </w:r>
          </w:p>
        </w:tc>
      </w:tr>
      <w:tr w:rsidR="00B15DF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B15DF1" w:rsidRPr="00DF50F8" w:rsidRDefault="00B15DF1" w:rsidP="006D4A11">
            <w:r>
              <w:t>Kulturní a intelektuální dějiny první modernity (západní a střední Evropa)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B15DF1" w:rsidRDefault="00B15DF1" w:rsidP="006D4A11">
            <w:r>
              <w:t>Hajdinová</w:t>
            </w:r>
          </w:p>
        </w:tc>
      </w:tr>
      <w:tr w:rsidR="00B15DF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B15DF1" w:rsidRDefault="00B15DF1" w:rsidP="006D4A11">
            <w:r>
              <w:t>Náboženské dějiny raného novověku (západní a střední Evropa)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B15DF1" w:rsidRDefault="00B15DF1" w:rsidP="006D4A11"/>
        </w:tc>
      </w:tr>
      <w:tr w:rsidR="00B15DF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B15DF1" w:rsidRDefault="00B15DF1" w:rsidP="006D4A11">
            <w:r>
              <w:t>Dějiny každodennosti raného novověku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B15DF1" w:rsidRDefault="00B15DF1" w:rsidP="006D4A11"/>
        </w:tc>
      </w:tr>
    </w:tbl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49" w:rsidRDefault="00974649" w:rsidP="00934FEF">
      <w:r>
        <w:separator/>
      </w:r>
    </w:p>
  </w:endnote>
  <w:endnote w:type="continuationSeparator" w:id="0">
    <w:p w:rsidR="00974649" w:rsidRDefault="00974649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49" w:rsidRDefault="00974649" w:rsidP="00934FEF">
      <w:r>
        <w:separator/>
      </w:r>
    </w:p>
  </w:footnote>
  <w:footnote w:type="continuationSeparator" w:id="0">
    <w:p w:rsidR="00974649" w:rsidRDefault="00974649" w:rsidP="0093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67DD2"/>
    <w:rsid w:val="000A6114"/>
    <w:rsid w:val="001D01FD"/>
    <w:rsid w:val="002A6D4F"/>
    <w:rsid w:val="00347B6F"/>
    <w:rsid w:val="00432B6B"/>
    <w:rsid w:val="006071BA"/>
    <w:rsid w:val="00697E07"/>
    <w:rsid w:val="006A6656"/>
    <w:rsid w:val="006D4A11"/>
    <w:rsid w:val="00781D03"/>
    <w:rsid w:val="0081113C"/>
    <w:rsid w:val="0082601E"/>
    <w:rsid w:val="008B5337"/>
    <w:rsid w:val="008C722D"/>
    <w:rsid w:val="00934FEF"/>
    <w:rsid w:val="00974649"/>
    <w:rsid w:val="00B00680"/>
    <w:rsid w:val="00B03F43"/>
    <w:rsid w:val="00B15DF1"/>
    <w:rsid w:val="00B450FF"/>
    <w:rsid w:val="00CA257B"/>
    <w:rsid w:val="00CA49BE"/>
    <w:rsid w:val="00CD3ECE"/>
    <w:rsid w:val="00D141A5"/>
    <w:rsid w:val="00D33990"/>
    <w:rsid w:val="00DE2D2C"/>
    <w:rsid w:val="00DF50F8"/>
    <w:rsid w:val="00E0058E"/>
    <w:rsid w:val="00EA3073"/>
    <w:rsid w:val="00ED274F"/>
    <w:rsid w:val="00F049C4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9EA2-5B22-4B1C-9F8A-28EC1F3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cp:lastPrinted>2014-09-16T09:19:00Z</cp:lastPrinted>
  <dcterms:created xsi:type="dcterms:W3CDTF">2021-09-30T15:36:00Z</dcterms:created>
  <dcterms:modified xsi:type="dcterms:W3CDTF">2021-09-30T15:36:00Z</dcterms:modified>
</cp:coreProperties>
</file>